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C" w:rsidRPr="00215602" w:rsidRDefault="00557BE4" w:rsidP="00215602">
      <w:pPr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МУНИЦИПАЛЬНОГО ОБРАЗОВАНИЯ ГОРОД ПЕТЕРГОФ</w:t>
      </w:r>
    </w:p>
    <w:p w:rsidR="00D0292C" w:rsidRPr="00215602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:rsidR="00C14466" w:rsidRDefault="00C14466" w:rsidP="00C144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П</w:t>
      </w:r>
      <w:r w:rsidR="00F32AC9" w:rsidRPr="00215602">
        <w:rPr>
          <w:rFonts w:ascii="Times New Roman" w:hAnsi="Times New Roman"/>
          <w:b/>
          <w:sz w:val="36"/>
          <w:szCs w:val="36"/>
        </w:rPr>
        <w:t>роект</w:t>
      </w:r>
    </w:p>
    <w:p w:rsidR="004334E8" w:rsidRDefault="004334E8" w:rsidP="00D029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92C" w:rsidRPr="004334E8" w:rsidRDefault="00D0292C" w:rsidP="00D0292C">
      <w:pPr>
        <w:jc w:val="center"/>
        <w:rPr>
          <w:rFonts w:ascii="Times New Roman" w:hAnsi="Times New Roman"/>
          <w:b/>
          <w:sz w:val="28"/>
          <w:szCs w:val="28"/>
        </w:rPr>
      </w:pPr>
      <w:r w:rsidRPr="004334E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748"/>
        <w:gridCol w:w="4856"/>
      </w:tblGrid>
      <w:tr w:rsidR="00D0292C" w:rsidRPr="005F1644" w:rsidTr="00280036">
        <w:tc>
          <w:tcPr>
            <w:tcW w:w="4748" w:type="dxa"/>
          </w:tcPr>
          <w:p w:rsidR="00D0292C" w:rsidRPr="005F1644" w:rsidRDefault="003B013E" w:rsidP="004D51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43D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:rsidR="00D0292C" w:rsidRPr="005F1644" w:rsidRDefault="00D0292C" w:rsidP="0066260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3B01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</w:t>
            </w:r>
          </w:p>
        </w:tc>
      </w:tr>
    </w:tbl>
    <w:p w:rsidR="00D0292C" w:rsidRPr="004334E8" w:rsidRDefault="00B223F2" w:rsidP="00F32AC9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334E8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0C4FBA">
        <w:rPr>
          <w:rFonts w:ascii="Times New Roman" w:eastAsia="Times New Roman" w:hAnsi="Times New Roman"/>
          <w:b/>
          <w:color w:val="000000"/>
          <w:lang w:eastAsia="ru-RU"/>
        </w:rPr>
        <w:t xml:space="preserve">б утверждении </w:t>
      </w:r>
      <w:r w:rsidR="00D0292C" w:rsidRPr="004334E8">
        <w:rPr>
          <w:rFonts w:ascii="Times New Roman" w:eastAsia="Times New Roman" w:hAnsi="Times New Roman"/>
          <w:b/>
          <w:color w:val="000000"/>
          <w:lang w:eastAsia="ru-RU"/>
        </w:rPr>
        <w:t xml:space="preserve">Положения </w:t>
      </w:r>
      <w:r w:rsidR="00F32AC9" w:rsidRPr="004334E8">
        <w:rPr>
          <w:rFonts w:ascii="Times New Roman" w:eastAsia="Times New Roman" w:hAnsi="Times New Roman"/>
          <w:b/>
          <w:color w:val="000000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:rsidR="00D0292C" w:rsidRPr="003B013E" w:rsidRDefault="00D0292C" w:rsidP="00F32AC9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D68EE" w:rsidRDefault="00ED68EE" w:rsidP="00D0292C">
      <w:pPr>
        <w:pStyle w:val="21"/>
        <w:ind w:firstLine="720"/>
        <w:rPr>
          <w:sz w:val="28"/>
          <w:szCs w:val="28"/>
        </w:rPr>
      </w:pPr>
    </w:p>
    <w:p w:rsidR="003B013E" w:rsidRDefault="00F32AC9" w:rsidP="00433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:rsidR="00D0292C" w:rsidRPr="00F32AC9" w:rsidRDefault="00D0292C" w:rsidP="003B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F32AC9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:rsidR="00D0292C" w:rsidRPr="00D0292C" w:rsidRDefault="00D0292C" w:rsidP="00D0292C">
      <w:pPr>
        <w:pStyle w:val="21"/>
        <w:ind w:firstLine="720"/>
        <w:jc w:val="center"/>
        <w:rPr>
          <w:szCs w:val="24"/>
        </w:rPr>
      </w:pPr>
    </w:p>
    <w:p w:rsidR="00D0292C" w:rsidRDefault="00D0292C" w:rsidP="00D0292C">
      <w:pPr>
        <w:pStyle w:val="21"/>
        <w:ind w:firstLine="720"/>
        <w:jc w:val="center"/>
        <w:rPr>
          <w:b/>
          <w:bCs/>
          <w:szCs w:val="24"/>
        </w:rPr>
      </w:pPr>
      <w:r w:rsidRPr="004334E8">
        <w:rPr>
          <w:b/>
          <w:bCs/>
          <w:szCs w:val="24"/>
        </w:rPr>
        <w:t>РЕШИЛ:</w:t>
      </w:r>
    </w:p>
    <w:p w:rsidR="004334E8" w:rsidRPr="004334E8" w:rsidRDefault="004334E8" w:rsidP="00D0292C">
      <w:pPr>
        <w:pStyle w:val="21"/>
        <w:ind w:firstLine="720"/>
        <w:jc w:val="center"/>
        <w:rPr>
          <w:b/>
          <w:bCs/>
          <w:szCs w:val="24"/>
        </w:rPr>
      </w:pPr>
    </w:p>
    <w:p w:rsidR="00F32AC9" w:rsidRPr="00E73183" w:rsidRDefault="000C4FBA" w:rsidP="00F32AC9">
      <w:pPr>
        <w:pStyle w:val="21"/>
        <w:numPr>
          <w:ilvl w:val="0"/>
          <w:numId w:val="5"/>
        </w:numPr>
        <w:rPr>
          <w:szCs w:val="24"/>
        </w:rPr>
      </w:pPr>
      <w:r>
        <w:rPr>
          <w:szCs w:val="24"/>
          <w:lang w:val="ru-RU"/>
        </w:rPr>
        <w:t xml:space="preserve">Утвердить </w:t>
      </w:r>
      <w:r>
        <w:rPr>
          <w:szCs w:val="24"/>
        </w:rPr>
        <w:t>Положени</w:t>
      </w:r>
      <w:r>
        <w:rPr>
          <w:szCs w:val="24"/>
          <w:lang w:val="ru-RU"/>
        </w:rPr>
        <w:t>е</w:t>
      </w:r>
      <w:r w:rsidR="003B013E" w:rsidRPr="003B013E">
        <w:rPr>
          <w:szCs w:val="24"/>
        </w:rPr>
        <w:t xml:space="preserve">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32AC9">
        <w:rPr>
          <w:szCs w:val="24"/>
        </w:rPr>
        <w:t xml:space="preserve"> (</w:t>
      </w:r>
      <w:r w:rsidR="00F32AC9" w:rsidRPr="00E73183">
        <w:rPr>
          <w:szCs w:val="24"/>
        </w:rPr>
        <w:t xml:space="preserve">приложение на </w:t>
      </w:r>
      <w:r w:rsidR="00706216" w:rsidRPr="00876654">
        <w:rPr>
          <w:szCs w:val="24"/>
        </w:rPr>
        <w:t>4</w:t>
      </w:r>
      <w:r w:rsidR="00F32AC9" w:rsidRPr="00E73183">
        <w:rPr>
          <w:szCs w:val="24"/>
        </w:rPr>
        <w:t>листах).</w:t>
      </w:r>
    </w:p>
    <w:p w:rsidR="000C4FBA" w:rsidRPr="00876654" w:rsidRDefault="00876654" w:rsidP="00876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Р</w:t>
      </w:r>
      <w:proofErr w:type="spellStart"/>
      <w:r w:rsidRPr="00876654">
        <w:rPr>
          <w:rFonts w:ascii="Times New Roman" w:eastAsia="Times New Roman" w:hAnsi="Times New Roman"/>
          <w:color w:val="000000"/>
          <w:sz w:val="24"/>
          <w:szCs w:val="24"/>
          <w:lang/>
        </w:rPr>
        <w:t>ешение</w:t>
      </w:r>
      <w:proofErr w:type="spellEnd"/>
      <w:r w:rsidRPr="00876654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МС МО г. Петергоф  от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29, от 23.06.2016г. № 45, от 02.02.2017 г. № 9</w:t>
      </w:r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от</w:t>
      </w:r>
      <w:r w:rsidRPr="00876654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22.06.2017 г. № 48</w:t>
      </w:r>
      <w:r w:rsidR="00F141B1">
        <w:rPr>
          <w:rFonts w:ascii="Times New Roman" w:eastAsia="Times New Roman" w:hAnsi="Times New Roman"/>
          <w:color w:val="000000"/>
          <w:sz w:val="24"/>
          <w:szCs w:val="24"/>
          <w:lang/>
        </w:rPr>
        <w:t>,</w:t>
      </w:r>
      <w:bookmarkStart w:id="0" w:name="_GoBack"/>
      <w:bookmarkEnd w:id="0"/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/>
        </w:rPr>
        <w:t>признать утратившим силу.</w:t>
      </w:r>
    </w:p>
    <w:p w:rsidR="000C4FBA" w:rsidRPr="00876654" w:rsidRDefault="00F32AC9" w:rsidP="00876654">
      <w:pPr>
        <w:pStyle w:val="21"/>
        <w:numPr>
          <w:ilvl w:val="0"/>
          <w:numId w:val="5"/>
        </w:numPr>
        <w:rPr>
          <w:szCs w:val="24"/>
        </w:rPr>
      </w:pPr>
      <w:r w:rsidRPr="00E73183">
        <w:rPr>
          <w:szCs w:val="24"/>
        </w:rPr>
        <w:t xml:space="preserve">Настоящее решение </w:t>
      </w:r>
      <w:r w:rsidR="000C4FBA">
        <w:rPr>
          <w:szCs w:val="24"/>
        </w:rPr>
        <w:t xml:space="preserve">вступает в силу со дня </w:t>
      </w:r>
      <w:r w:rsidR="000C4FBA">
        <w:rPr>
          <w:szCs w:val="24"/>
          <w:lang w:val="ru-RU"/>
        </w:rPr>
        <w:t>обнародования</w:t>
      </w:r>
      <w:r w:rsidRPr="00E73183">
        <w:rPr>
          <w:szCs w:val="24"/>
        </w:rPr>
        <w:t>.</w:t>
      </w:r>
    </w:p>
    <w:p w:rsidR="000C4FBA" w:rsidRPr="000C4FBA" w:rsidRDefault="000C4FBA" w:rsidP="000C4FB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C4FBA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Pr="000C4FBA">
        <w:rPr>
          <w:rFonts w:ascii="Times New Roman" w:hAnsi="Times New Roman"/>
          <w:sz w:val="24"/>
          <w:szCs w:val="24"/>
        </w:rPr>
        <w:t xml:space="preserve">на председателя постоянного комитета </w:t>
      </w:r>
      <w:r w:rsidRPr="000C4FBA">
        <w:rPr>
          <w:rFonts w:ascii="Times New Roman" w:hAnsi="Times New Roman"/>
          <w:spacing w:val="-2"/>
          <w:sz w:val="24"/>
          <w:szCs w:val="24"/>
        </w:rPr>
        <w:t>Муниципального Совета МО г. Петергоф по городскому хозяйству, предпринимательству и потребительскому рынку Герасимову О.А.</w:t>
      </w:r>
    </w:p>
    <w:p w:rsidR="00D0292C" w:rsidRPr="000C4FBA" w:rsidRDefault="00D0292C" w:rsidP="00D0292C">
      <w:pPr>
        <w:pStyle w:val="21"/>
        <w:ind w:left="360"/>
        <w:rPr>
          <w:szCs w:val="24"/>
          <w:lang w:val="ru-RU"/>
        </w:rPr>
      </w:pPr>
    </w:p>
    <w:p w:rsidR="00D0292C" w:rsidRPr="00D0292C" w:rsidRDefault="00D0292C" w:rsidP="00D029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/>
        </w:rPr>
        <w:t>Глава муниципального образования город Петергоф,</w:t>
      </w:r>
    </w:p>
    <w:p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исполняющий полномочия председателя  </w:t>
      </w:r>
    </w:p>
    <w:p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Муниципального Совета                                                                       </w:t>
      </w:r>
      <w:r w:rsidR="00FB5F9D">
        <w:rPr>
          <w:rFonts w:ascii="Times New Roman" w:eastAsia="Times New Roman" w:hAnsi="Times New Roman"/>
          <w:color w:val="000000"/>
          <w:sz w:val="24"/>
          <w:szCs w:val="24"/>
        </w:rPr>
        <w:t>А.В. Шифман</w:t>
      </w:r>
    </w:p>
    <w:p w:rsidR="00D0292C" w:rsidRPr="003B013E" w:rsidRDefault="00C11BFB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D0292C" w:rsidRDefault="00D0292C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34E8" w:rsidRDefault="004334E8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590C77" w:rsidRPr="004334E8" w:rsidRDefault="00590C77" w:rsidP="00196EFD">
      <w:pPr>
        <w:spacing w:after="0" w:line="240" w:lineRule="auto"/>
        <w:ind w:left="7200" w:firstLine="720"/>
        <w:rPr>
          <w:rFonts w:ascii="Times New Roman" w:hAnsi="Times New Roman"/>
        </w:rPr>
      </w:pPr>
      <w:r w:rsidRPr="004334E8">
        <w:rPr>
          <w:rFonts w:ascii="Times New Roman" w:hAnsi="Times New Roman"/>
        </w:rPr>
        <w:lastRenderedPageBreak/>
        <w:t>Приложение</w:t>
      </w:r>
    </w:p>
    <w:p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к </w:t>
      </w:r>
      <w:r w:rsidR="003B013E" w:rsidRPr="004334E8">
        <w:rPr>
          <w:rFonts w:ascii="Times New Roman" w:hAnsi="Times New Roman"/>
        </w:rPr>
        <w:t>р</w:t>
      </w:r>
      <w:r w:rsidRPr="004334E8">
        <w:rPr>
          <w:rFonts w:ascii="Times New Roman" w:hAnsi="Times New Roman"/>
        </w:rPr>
        <w:t xml:space="preserve">ешению Муниципального Совета </w:t>
      </w:r>
    </w:p>
    <w:p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МО г. Петергоф № </w:t>
      </w:r>
      <w:r w:rsidR="003B013E" w:rsidRPr="004334E8">
        <w:rPr>
          <w:rFonts w:ascii="Times New Roman" w:hAnsi="Times New Roman"/>
        </w:rPr>
        <w:t>____</w:t>
      </w:r>
      <w:r w:rsidRPr="004334E8">
        <w:rPr>
          <w:rFonts w:ascii="Times New Roman" w:hAnsi="Times New Roman"/>
        </w:rPr>
        <w:t xml:space="preserve"> от </w:t>
      </w:r>
      <w:r w:rsidR="003B013E" w:rsidRPr="004334E8">
        <w:rPr>
          <w:rFonts w:ascii="Times New Roman" w:hAnsi="Times New Roman"/>
        </w:rPr>
        <w:t>___________</w:t>
      </w:r>
      <w:r w:rsidR="001B625C" w:rsidRPr="004334E8">
        <w:rPr>
          <w:rFonts w:ascii="Times New Roman" w:hAnsi="Times New Roman"/>
        </w:rPr>
        <w:t>20</w:t>
      </w:r>
      <w:r w:rsidR="00FB5F9D" w:rsidRPr="004334E8">
        <w:rPr>
          <w:rFonts w:ascii="Times New Roman" w:hAnsi="Times New Roman"/>
        </w:rPr>
        <w:t xml:space="preserve">20 </w:t>
      </w:r>
      <w:r w:rsidRPr="004334E8">
        <w:rPr>
          <w:rFonts w:ascii="Times New Roman" w:hAnsi="Times New Roman"/>
        </w:rPr>
        <w:t>г.</w:t>
      </w:r>
    </w:p>
    <w:p w:rsidR="001B625C" w:rsidRPr="006C25F9" w:rsidRDefault="001B625C" w:rsidP="00196EFD">
      <w:pPr>
        <w:spacing w:after="0" w:line="240" w:lineRule="auto"/>
        <w:ind w:left="3420" w:firstLine="720"/>
        <w:jc w:val="right"/>
        <w:rPr>
          <w:rFonts w:ascii="Times New Roman" w:hAnsi="Times New Roman"/>
          <w:sz w:val="24"/>
          <w:szCs w:val="24"/>
        </w:rPr>
      </w:pPr>
    </w:p>
    <w:p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4138D0" w:rsidRPr="003467C9" w:rsidRDefault="003B013E" w:rsidP="00196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:rsidR="003B013E" w:rsidRPr="003467C9" w:rsidRDefault="003B013E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7B94" w:rsidRPr="003467C9" w:rsidRDefault="00917B94" w:rsidP="00196E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17B94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в соответствии со статьей 10 закона Санкт-Петербурга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23.09.2009 N 420-79 «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местного самоуправления в Санкт-Петербурге», Уставом муниципального образования </w:t>
      </w:r>
      <w:r w:rsidR="009B12D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Петергоф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правовые и организационные основы реализации за счет средств местного бюджета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 местного значения по организации благоустройства территории муниципального образования город Петергоф в соответствии с законодательством в сфере благоустройства (далее- вопроса местного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включающее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абзацах четвертом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настоящего пункта;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; размещение </w:t>
      </w:r>
      <w:r w:rsidRPr="003467C9">
        <w:rPr>
          <w:rFonts w:ascii="Times New Roman" w:hAnsi="Times New Roman"/>
          <w:sz w:val="28"/>
          <w:szCs w:val="28"/>
          <w:lang w:eastAsia="ru-RU"/>
        </w:rPr>
        <w:t>планировочного устройства, за исключением велосипедных дорожек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7C9">
        <w:rPr>
          <w:rFonts w:ascii="Times New Roman" w:hAnsi="Times New Roman"/>
          <w:sz w:val="28"/>
          <w:szCs w:val="28"/>
          <w:lang w:eastAsia="ru-RU"/>
        </w:rPr>
        <w:t>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3467C9">
        <w:rPr>
          <w:rFonts w:ascii="Times New Roman" w:hAnsi="Times New Roman"/>
          <w:sz w:val="28"/>
          <w:szCs w:val="28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E63666" w:rsidRPr="003467C9">
        <w:rPr>
          <w:rFonts w:ascii="Times New Roman" w:hAnsi="Times New Roman"/>
          <w:sz w:val="28"/>
          <w:szCs w:val="28"/>
          <w:lang w:eastAsia="ru-RU"/>
        </w:rPr>
        <w:t>.</w:t>
      </w:r>
    </w:p>
    <w:p w:rsidR="00196EFD" w:rsidRPr="003467C9" w:rsidRDefault="00196EFD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1.1. В настоящем Положении используются следующие основные понятия:</w:t>
      </w:r>
    </w:p>
    <w:p w:rsidR="00F53E28" w:rsidRDefault="00F53E28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71FC" w:rsidRPr="00945BE1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благоустройства - разработка проекта благоустройства и его согласование с уполномоченными Правительством Санкт-Петербурга исполнительными органами государственной власти Санкт-Петербурга, владельцами подземных сооружений и коммуникаций, с иными физическими и юридическими лицами при необходимости;</w:t>
      </w:r>
    </w:p>
    <w:p w:rsidR="00C11BFB" w:rsidRPr="003467C9" w:rsidRDefault="00C11BFB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согласование, получение разрешения, проектирование, строительство, изготовление, сооружение, установка объекта благоустройства;</w:t>
      </w:r>
    </w:p>
    <w:p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обеспечение чистоты, надлежащего физического или технического состояния и безопасности объекта благоустройства;</w:t>
      </w:r>
    </w:p>
    <w:p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объекта благоустройства - устранение недостатков и неисправностей объекта благоустройства</w:t>
      </w:r>
      <w:r w:rsidR="007D17E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6EFD" w:rsidRPr="003467C9" w:rsidRDefault="00196EFD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Осуществление вопроса местн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находится в ведении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естной администрации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–местная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дминистрация). </w:t>
      </w:r>
    </w:p>
    <w:p w:rsidR="00C11BFB" w:rsidRPr="003467C9" w:rsidRDefault="009E3C5A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Местная 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во взаимодействии с населением муниципального образования, Муниципальным Советом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Муниципальный Совет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при подготовке проекта бюджета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определяет направления расходования средств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C11BFB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Петергоф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1.3. При осуществлении мероприятий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ерритори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руководствуется 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>федеральными законами, Законом Санкт-Петербурга от 2</w:t>
      </w:r>
      <w:r w:rsidR="0054290B">
        <w:rPr>
          <w:rFonts w:ascii="Times New Roman" w:hAnsi="Times New Roman"/>
          <w:sz w:val="28"/>
          <w:szCs w:val="28"/>
          <w:lang w:eastAsia="ru-RU"/>
        </w:rPr>
        <w:t>3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.12.2015 N 891-180 "О благоустройстве в Санкт-Петербурге", иными законами Санкт-Петербурга, 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 (далее –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правилаблагоустройства территории Санкт-Петербурга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>)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,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 а также иными нормативными правовыми актами Правительства Санкт-Петербурга и иных исполнительных органов государственной власти Санкт-Петербурга, регулирующими отношения в сфере благоустройства в Санкт-Петербурге,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ешениями  Муниципального Совета МО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настоящим Положением.</w:t>
      </w:r>
    </w:p>
    <w:p w:rsidR="00196EFD" w:rsidRPr="003467C9" w:rsidRDefault="00196EFD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1.4. </w:t>
      </w:r>
      <w:bookmarkStart w:id="3" w:name="_Hlk31639440"/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разработка, утверждение и реализация</w:t>
      </w:r>
      <w:bookmarkEnd w:id="3"/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в области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</w:t>
      </w:r>
      <w:r w:rsidR="002810D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7D7F5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1.5. Финанс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обеспечение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благоустройства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за счет средств местного бюджета на очередной финансовый год. </w:t>
      </w:r>
    </w:p>
    <w:p w:rsidR="00196EFD" w:rsidRPr="00945BE1" w:rsidRDefault="008C71FC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программ (планов) по организации благоустройства территории МО г. Петергоф местная администрация осуществляет закупку товаров, работ, услуг в соответствии с действующим законодательством. </w:t>
      </w:r>
    </w:p>
    <w:p w:rsidR="00ED3D46" w:rsidRPr="003467C9" w:rsidRDefault="00ED3D46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</w:t>
      </w:r>
    </w:p>
    <w:p w:rsidR="00C11BFB" w:rsidRPr="003467C9" w:rsidRDefault="00C11BFB" w:rsidP="00ED3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Главн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вопроса местного з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начения по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территории МО г. Петергоф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тся:                                                                                                                                </w:t>
      </w:r>
    </w:p>
    <w:p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благоприятных условий проживания населения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высокого уровня благоустройства и эстетики среды проживания;                                                                                   </w:t>
      </w:r>
    </w:p>
    <w:p w:rsidR="00AE2E14" w:rsidRPr="003467C9" w:rsidRDefault="000C3130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охрана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природной среды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повышение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3D46" w:rsidRPr="003467C9" w:rsidRDefault="00ED3D46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771" w:rsidRPr="003467C9" w:rsidRDefault="00573771" w:rsidP="00ED3D4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Депутаты Муниципального Совета МО г. Петергоф:</w:t>
      </w:r>
    </w:p>
    <w:p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изучают общественное мнение по вопросам благоустройства территории МО г. Петергоф;</w:t>
      </w:r>
    </w:p>
    <w:p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готовят предложения в программы (планы)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муниципального образования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3D46" w:rsidRPr="003467C9" w:rsidRDefault="00ED3D46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местной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в рамках реализации вопроса местного значения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предусматривает решение следующих задач: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bookmarkStart w:id="4" w:name="_Hlk31639616"/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утверждение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программ;  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ф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инансово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обосновани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реализации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программ, контроль качества документации;        </w:t>
      </w:r>
    </w:p>
    <w:bookmarkEnd w:id="4"/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Организация исполнения планов и (или) программ, контроль качества и приемка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работ, услуг</w:t>
      </w:r>
      <w:r w:rsid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66FC4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Участие в работе районного Штаба по благоустройству и комиссиях по вопросам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благоустройства, созданных при администрации Петродворцового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Санкт-Петербург;                                                          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Привлечение населения и общественных организаций к участию по благоустройству территорий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Подготовка </w:t>
      </w:r>
      <w:r w:rsidR="000368C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конкурсных документов и материалов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городских смотрах-конкурсах и иных мероприятиях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Петродворцового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Санкт-Петербурга на лучшее благоустройство;</w:t>
      </w:r>
    </w:p>
    <w:p w:rsidR="00C11BFB" w:rsidRPr="003467C9" w:rsidRDefault="00573771" w:rsidP="00ED3D4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4E34A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Иные мероприятия в соответствии с федеральными законами и законами Санкт-Петербурга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г. Петергоф,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правовыми актами органов местного самоуправления МО г. Петергоф</w:t>
      </w:r>
      <w:r w:rsidR="00C11BF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4F39" w:rsidRPr="003467C9" w:rsidRDefault="004E4F39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3D46" w:rsidRPr="003467C9" w:rsidRDefault="00ED3D46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7C9" w:rsidRPr="003467C9" w:rsidRDefault="00C11BFB" w:rsidP="003467C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467C9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мероприятий по организации благоустройства территории муниципального образования город Петергоф</w:t>
      </w:r>
    </w:p>
    <w:p w:rsidR="003467C9" w:rsidRPr="00945BE1" w:rsidRDefault="003467C9" w:rsidP="003467C9">
      <w:pPr>
        <w:shd w:val="clear" w:color="auto" w:fill="FFFFFF"/>
        <w:tabs>
          <w:tab w:val="left" w:pos="567"/>
        </w:tabs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Местная администрация МО г. Петергоф, в пределах своей компетенции:</w:t>
      </w:r>
    </w:p>
    <w:p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3.1.1.  осуществляет осмотры территорий, расположенных в пределах границ МОг. Петергоф;</w:t>
      </w:r>
    </w:p>
    <w:p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ежегодно разрабатывает и утверждает программ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благоустройства территории муниципального образования город Петергоф</w:t>
      </w:r>
    </w:p>
    <w:p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обеспечивает исполнение програм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реализуем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местного бюджета, в соответствии с действующим законодательством.</w:t>
      </w:r>
    </w:p>
    <w:p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 Программ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формиру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местной администрацией исходя из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 обеспеченности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работ по благоустройству территории МО г. Петергоф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в соответствии с требованиями правил благоустройства территории Санкт-Петербурга</w:t>
      </w:r>
      <w:r w:rsidRPr="00945B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1BFB" w:rsidRDefault="008C71FC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945BE1" w:rsidRPr="003467C9" w:rsidRDefault="00945BE1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1BFB" w:rsidRPr="003467C9" w:rsidRDefault="008C71FC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Контроль за соблюдением настоящего Положения осуществляется в соответствии с действующим законодательством Р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0036" w:rsidRPr="003467C9" w:rsidRDefault="00280036" w:rsidP="00196EFD">
      <w:pPr>
        <w:spacing w:line="240" w:lineRule="auto"/>
        <w:jc w:val="both"/>
        <w:rPr>
          <w:sz w:val="28"/>
          <w:szCs w:val="28"/>
        </w:rPr>
      </w:pPr>
    </w:p>
    <w:sectPr w:rsidR="00280036" w:rsidRPr="003467C9" w:rsidSect="00ED68E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814D3"/>
    <w:multiLevelType w:val="hybridMultilevel"/>
    <w:tmpl w:val="286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878"/>
    <w:multiLevelType w:val="hybridMultilevel"/>
    <w:tmpl w:val="09B6F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A403A3"/>
    <w:multiLevelType w:val="hybridMultilevel"/>
    <w:tmpl w:val="58CA9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51C378B1"/>
    <w:multiLevelType w:val="hybridMultilevel"/>
    <w:tmpl w:val="C4F8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BFB"/>
    <w:rsid w:val="000045C5"/>
    <w:rsid w:val="000126A9"/>
    <w:rsid w:val="000368C3"/>
    <w:rsid w:val="0007337C"/>
    <w:rsid w:val="000B1F5E"/>
    <w:rsid w:val="000B5F2A"/>
    <w:rsid w:val="000C1A4C"/>
    <w:rsid w:val="000C3130"/>
    <w:rsid w:val="000C4FBA"/>
    <w:rsid w:val="000C6472"/>
    <w:rsid w:val="00152665"/>
    <w:rsid w:val="0015598E"/>
    <w:rsid w:val="00196EFD"/>
    <w:rsid w:val="001B625C"/>
    <w:rsid w:val="001C46DD"/>
    <w:rsid w:val="001D6E6C"/>
    <w:rsid w:val="001E1F07"/>
    <w:rsid w:val="001E5FC1"/>
    <w:rsid w:val="001F00BD"/>
    <w:rsid w:val="001F1E3A"/>
    <w:rsid w:val="001F70D4"/>
    <w:rsid w:val="00203B16"/>
    <w:rsid w:val="00215602"/>
    <w:rsid w:val="0023334B"/>
    <w:rsid w:val="00257757"/>
    <w:rsid w:val="00260DD7"/>
    <w:rsid w:val="00280036"/>
    <w:rsid w:val="002810DB"/>
    <w:rsid w:val="00295519"/>
    <w:rsid w:val="002E4A84"/>
    <w:rsid w:val="0032656D"/>
    <w:rsid w:val="00327EDD"/>
    <w:rsid w:val="00341B81"/>
    <w:rsid w:val="00343DAC"/>
    <w:rsid w:val="003467C9"/>
    <w:rsid w:val="00360398"/>
    <w:rsid w:val="00366327"/>
    <w:rsid w:val="00370B50"/>
    <w:rsid w:val="00377A6F"/>
    <w:rsid w:val="003A048A"/>
    <w:rsid w:val="003A2A9C"/>
    <w:rsid w:val="003B013E"/>
    <w:rsid w:val="003C689F"/>
    <w:rsid w:val="003E0784"/>
    <w:rsid w:val="003E5896"/>
    <w:rsid w:val="003E5D10"/>
    <w:rsid w:val="003F363E"/>
    <w:rsid w:val="004126A7"/>
    <w:rsid w:val="004138D0"/>
    <w:rsid w:val="00423DEB"/>
    <w:rsid w:val="004334E8"/>
    <w:rsid w:val="00457C51"/>
    <w:rsid w:val="00495350"/>
    <w:rsid w:val="004A39D7"/>
    <w:rsid w:val="004C6CC1"/>
    <w:rsid w:val="004D51AA"/>
    <w:rsid w:val="004E187F"/>
    <w:rsid w:val="004E2C54"/>
    <w:rsid w:val="004E34A7"/>
    <w:rsid w:val="004E4F39"/>
    <w:rsid w:val="0050244D"/>
    <w:rsid w:val="00511663"/>
    <w:rsid w:val="005135DD"/>
    <w:rsid w:val="00524B32"/>
    <w:rsid w:val="0053483A"/>
    <w:rsid w:val="0054290B"/>
    <w:rsid w:val="0055636A"/>
    <w:rsid w:val="00557BE4"/>
    <w:rsid w:val="005725C6"/>
    <w:rsid w:val="00573771"/>
    <w:rsid w:val="00590C77"/>
    <w:rsid w:val="005B47E4"/>
    <w:rsid w:val="005B7135"/>
    <w:rsid w:val="005C0CEF"/>
    <w:rsid w:val="005D0CF9"/>
    <w:rsid w:val="005F1644"/>
    <w:rsid w:val="005F18A0"/>
    <w:rsid w:val="0063075A"/>
    <w:rsid w:val="0063142B"/>
    <w:rsid w:val="00634BDE"/>
    <w:rsid w:val="00636006"/>
    <w:rsid w:val="00650D84"/>
    <w:rsid w:val="0065105D"/>
    <w:rsid w:val="00660861"/>
    <w:rsid w:val="00662600"/>
    <w:rsid w:val="00675766"/>
    <w:rsid w:val="0067599F"/>
    <w:rsid w:val="00692D57"/>
    <w:rsid w:val="00692FD3"/>
    <w:rsid w:val="00695AB5"/>
    <w:rsid w:val="00697792"/>
    <w:rsid w:val="006A1AA3"/>
    <w:rsid w:val="006C25F9"/>
    <w:rsid w:val="006C2AF1"/>
    <w:rsid w:val="006E7546"/>
    <w:rsid w:val="006F2D83"/>
    <w:rsid w:val="00706216"/>
    <w:rsid w:val="00720E9E"/>
    <w:rsid w:val="0072547B"/>
    <w:rsid w:val="00784604"/>
    <w:rsid w:val="00796C1B"/>
    <w:rsid w:val="007D098B"/>
    <w:rsid w:val="007D17E3"/>
    <w:rsid w:val="007D3D61"/>
    <w:rsid w:val="007D7F59"/>
    <w:rsid w:val="007E4DBC"/>
    <w:rsid w:val="007F7854"/>
    <w:rsid w:val="008440C2"/>
    <w:rsid w:val="00863F14"/>
    <w:rsid w:val="008724FA"/>
    <w:rsid w:val="00873247"/>
    <w:rsid w:val="00876654"/>
    <w:rsid w:val="00884FE5"/>
    <w:rsid w:val="008A0617"/>
    <w:rsid w:val="008B7919"/>
    <w:rsid w:val="008C3D1E"/>
    <w:rsid w:val="008C71FC"/>
    <w:rsid w:val="008D7634"/>
    <w:rsid w:val="008F471F"/>
    <w:rsid w:val="00902928"/>
    <w:rsid w:val="009141D6"/>
    <w:rsid w:val="00917B94"/>
    <w:rsid w:val="00945BE1"/>
    <w:rsid w:val="0095761B"/>
    <w:rsid w:val="00962E3F"/>
    <w:rsid w:val="009B12DD"/>
    <w:rsid w:val="009D145D"/>
    <w:rsid w:val="009E37F8"/>
    <w:rsid w:val="009E3C5A"/>
    <w:rsid w:val="009F366D"/>
    <w:rsid w:val="00A04119"/>
    <w:rsid w:val="00A05365"/>
    <w:rsid w:val="00A15550"/>
    <w:rsid w:val="00A219E4"/>
    <w:rsid w:val="00A31D2F"/>
    <w:rsid w:val="00A62FE5"/>
    <w:rsid w:val="00A71B92"/>
    <w:rsid w:val="00A72BAD"/>
    <w:rsid w:val="00A76E11"/>
    <w:rsid w:val="00A85B89"/>
    <w:rsid w:val="00A86B0C"/>
    <w:rsid w:val="00A9299B"/>
    <w:rsid w:val="00AB600A"/>
    <w:rsid w:val="00AC1E79"/>
    <w:rsid w:val="00AC73EF"/>
    <w:rsid w:val="00AD7F71"/>
    <w:rsid w:val="00AE2E14"/>
    <w:rsid w:val="00B022E6"/>
    <w:rsid w:val="00B223F2"/>
    <w:rsid w:val="00B60EF9"/>
    <w:rsid w:val="00B877C9"/>
    <w:rsid w:val="00BC0405"/>
    <w:rsid w:val="00C012D2"/>
    <w:rsid w:val="00C11BFB"/>
    <w:rsid w:val="00C14466"/>
    <w:rsid w:val="00C25BDE"/>
    <w:rsid w:val="00C37D37"/>
    <w:rsid w:val="00C567D9"/>
    <w:rsid w:val="00C73EAC"/>
    <w:rsid w:val="00C8551A"/>
    <w:rsid w:val="00C90DAC"/>
    <w:rsid w:val="00CA1097"/>
    <w:rsid w:val="00CB36AF"/>
    <w:rsid w:val="00CB49A8"/>
    <w:rsid w:val="00CB53BB"/>
    <w:rsid w:val="00CB57CB"/>
    <w:rsid w:val="00CB5913"/>
    <w:rsid w:val="00CC2F4A"/>
    <w:rsid w:val="00CC5603"/>
    <w:rsid w:val="00CD52EE"/>
    <w:rsid w:val="00CE5E5C"/>
    <w:rsid w:val="00CF5136"/>
    <w:rsid w:val="00CF70E0"/>
    <w:rsid w:val="00CF7D94"/>
    <w:rsid w:val="00D0292C"/>
    <w:rsid w:val="00D06F19"/>
    <w:rsid w:val="00D10477"/>
    <w:rsid w:val="00D277C5"/>
    <w:rsid w:val="00D34488"/>
    <w:rsid w:val="00D357AB"/>
    <w:rsid w:val="00D537E8"/>
    <w:rsid w:val="00D62E59"/>
    <w:rsid w:val="00D66FC4"/>
    <w:rsid w:val="00DA41AD"/>
    <w:rsid w:val="00DD1E22"/>
    <w:rsid w:val="00DD520A"/>
    <w:rsid w:val="00DE0F4E"/>
    <w:rsid w:val="00DF73DE"/>
    <w:rsid w:val="00E06107"/>
    <w:rsid w:val="00E0749B"/>
    <w:rsid w:val="00E15486"/>
    <w:rsid w:val="00E43B2E"/>
    <w:rsid w:val="00E54F80"/>
    <w:rsid w:val="00E63666"/>
    <w:rsid w:val="00E736FC"/>
    <w:rsid w:val="00ED3D46"/>
    <w:rsid w:val="00ED5A2E"/>
    <w:rsid w:val="00ED63A9"/>
    <w:rsid w:val="00ED68EE"/>
    <w:rsid w:val="00EE2634"/>
    <w:rsid w:val="00EE6C57"/>
    <w:rsid w:val="00EF3F97"/>
    <w:rsid w:val="00F0332A"/>
    <w:rsid w:val="00F141B1"/>
    <w:rsid w:val="00F32AC9"/>
    <w:rsid w:val="00F53E28"/>
    <w:rsid w:val="00F67AFA"/>
    <w:rsid w:val="00F70852"/>
    <w:rsid w:val="00F90B95"/>
    <w:rsid w:val="00FB189D"/>
    <w:rsid w:val="00FB5F9D"/>
    <w:rsid w:val="00FD2EE1"/>
    <w:rsid w:val="00FE07C7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92C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D029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1"/>
    <w:pPr>
      <w:ind w:left="720"/>
      <w:contextualSpacing/>
    </w:pPr>
  </w:style>
  <w:style w:type="character" w:customStyle="1" w:styleId="10">
    <w:name w:val="Заголовок 1 Знак"/>
    <w:link w:val="1"/>
    <w:rsid w:val="00D0292C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link w:val="2"/>
    <w:rsid w:val="00D0292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1">
    <w:name w:val="Body Text 2"/>
    <w:basedOn w:val="a"/>
    <w:link w:val="22"/>
    <w:rsid w:val="00D029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/>
    </w:rPr>
  </w:style>
  <w:style w:type="character" w:customStyle="1" w:styleId="22">
    <w:name w:val="Основной текст 2 Знак"/>
    <w:link w:val="21"/>
    <w:rsid w:val="00D0292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2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0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B6D9-C71C-4CBE-B001-9B12376D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9883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2020-02-20T08:56:00Z</cp:lastPrinted>
  <dcterms:created xsi:type="dcterms:W3CDTF">2020-05-15T13:30:00Z</dcterms:created>
  <dcterms:modified xsi:type="dcterms:W3CDTF">2020-05-15T13:30:00Z</dcterms:modified>
</cp:coreProperties>
</file>